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65F6" w14:textId="25935B3C" w:rsidR="00355667" w:rsidRPr="00B27E75" w:rsidRDefault="00355667">
      <w:pPr>
        <w:rPr>
          <w:b/>
          <w:bCs/>
        </w:rPr>
      </w:pPr>
      <w:r w:rsidRPr="00B27E75">
        <w:rPr>
          <w:b/>
          <w:bCs/>
        </w:rPr>
        <w:t>PIANO</w:t>
      </w:r>
    </w:p>
    <w:p w14:paraId="61F7FA5C" w14:textId="29FD97D7" w:rsidR="00CF7E1F" w:rsidRDefault="003728A3" w:rsidP="003728A3">
      <w:pPr>
        <w:pStyle w:val="ListParagraph"/>
        <w:numPr>
          <w:ilvl w:val="0"/>
          <w:numId w:val="1"/>
        </w:numPr>
      </w:pPr>
      <w:r>
        <w:t>A</w:t>
      </w:r>
      <w:r w:rsidR="00355667" w:rsidRPr="00355667">
        <w:t>ll mechanical components are to be prepared for shipment by the Shipper and if necessary, due to size, moved to an area accessible by the Contractor.</w:t>
      </w:r>
    </w:p>
    <w:p w14:paraId="0AD3A8ED" w14:textId="77777777" w:rsidR="003728A3" w:rsidRDefault="003728A3" w:rsidP="003728A3">
      <w:pPr>
        <w:pStyle w:val="ListParagraph"/>
      </w:pPr>
    </w:p>
    <w:p w14:paraId="072D546F" w14:textId="710CDA8C" w:rsidR="00355667" w:rsidRPr="00B27E75" w:rsidRDefault="00355667">
      <w:pPr>
        <w:rPr>
          <w:b/>
          <w:bCs/>
        </w:rPr>
      </w:pPr>
      <w:r w:rsidRPr="00B27E75">
        <w:rPr>
          <w:b/>
          <w:bCs/>
        </w:rPr>
        <w:t>BATTERIES</w:t>
      </w:r>
    </w:p>
    <w:p w14:paraId="2D0ACB40" w14:textId="55EB4BCF" w:rsidR="00836398" w:rsidRDefault="003728A3" w:rsidP="00836398">
      <w:pPr>
        <w:pStyle w:val="ListParagraph"/>
        <w:numPr>
          <w:ilvl w:val="0"/>
          <w:numId w:val="1"/>
        </w:numPr>
      </w:pPr>
      <w:r>
        <w:t>A</w:t>
      </w:r>
      <w:r w:rsidR="00355667" w:rsidRPr="00355667">
        <w:t>ll batteries must be removed from household items</w:t>
      </w:r>
    </w:p>
    <w:p w14:paraId="1E467688" w14:textId="77777777" w:rsidR="00836398" w:rsidRDefault="00836398" w:rsidP="00836398">
      <w:pPr>
        <w:pStyle w:val="ListParagraph"/>
      </w:pPr>
    </w:p>
    <w:p w14:paraId="656B0ABC" w14:textId="058063A3" w:rsidR="00355667" w:rsidRPr="00B27E75" w:rsidRDefault="00355667">
      <w:pPr>
        <w:rPr>
          <w:b/>
          <w:bCs/>
        </w:rPr>
      </w:pPr>
      <w:r w:rsidRPr="00B27E75">
        <w:rPr>
          <w:b/>
          <w:bCs/>
        </w:rPr>
        <w:t>HOT TUBS</w:t>
      </w:r>
      <w:r w:rsidR="00836398">
        <w:rPr>
          <w:b/>
          <w:bCs/>
        </w:rPr>
        <w:t xml:space="preserve"> &amp; WATER BEDS</w:t>
      </w:r>
    </w:p>
    <w:p w14:paraId="31DC03C1" w14:textId="70D5E3A7" w:rsidR="00355667" w:rsidRDefault="00836398" w:rsidP="00836398">
      <w:pPr>
        <w:pStyle w:val="ListParagraph"/>
        <w:numPr>
          <w:ilvl w:val="0"/>
          <w:numId w:val="2"/>
        </w:numPr>
      </w:pPr>
      <w:r>
        <w:t>W</w:t>
      </w:r>
      <w:r w:rsidR="00355667" w:rsidRPr="00355667">
        <w:t>aterbeds and hot tubs (not exceeding 300 cubic feet) must be drained. Hot tubs must be brought to curbside for loading</w:t>
      </w:r>
      <w:r>
        <w:t>.</w:t>
      </w:r>
    </w:p>
    <w:p w14:paraId="5F173A34" w14:textId="77777777" w:rsidR="00836398" w:rsidRDefault="00836398" w:rsidP="00836398">
      <w:pPr>
        <w:pStyle w:val="ListParagraph"/>
      </w:pPr>
    </w:p>
    <w:p w14:paraId="611AA140" w14:textId="55A8FE59" w:rsidR="00836398" w:rsidRPr="00B27E75" w:rsidRDefault="00836398">
      <w:pPr>
        <w:rPr>
          <w:b/>
          <w:bCs/>
        </w:rPr>
      </w:pPr>
      <w:r>
        <w:rPr>
          <w:b/>
          <w:bCs/>
        </w:rPr>
        <w:t>OUTDOOR EQUIPMENT/FURNITURE, ETC.</w:t>
      </w:r>
    </w:p>
    <w:p w14:paraId="734927D1" w14:textId="1DF47997" w:rsidR="00836398" w:rsidRDefault="00836398" w:rsidP="00836398">
      <w:r>
        <w:t>The following articles m</w:t>
      </w:r>
      <w:r w:rsidRPr="00355667">
        <w:t>ust be disassembled and cleaned</w:t>
      </w:r>
      <w:r>
        <w:t xml:space="preserve"> prior to loading:</w:t>
      </w:r>
    </w:p>
    <w:p w14:paraId="2CDAA7F7" w14:textId="77777777" w:rsidR="00836398" w:rsidRDefault="00836398" w:rsidP="00836398">
      <w:pPr>
        <w:pStyle w:val="ListParagraph"/>
        <w:numPr>
          <w:ilvl w:val="0"/>
          <w:numId w:val="2"/>
        </w:numPr>
      </w:pPr>
      <w:r>
        <w:t>O</w:t>
      </w:r>
      <w:r w:rsidR="00355667" w:rsidRPr="00355667">
        <w:t>utdoor steel utility cabinets/sheds up to 12 ft x12 ft x 8 ft</w:t>
      </w:r>
    </w:p>
    <w:p w14:paraId="134AB258" w14:textId="77777777" w:rsidR="00836398" w:rsidRDefault="00836398" w:rsidP="00836398">
      <w:pPr>
        <w:pStyle w:val="ListParagraph"/>
        <w:numPr>
          <w:ilvl w:val="0"/>
          <w:numId w:val="2"/>
        </w:numPr>
      </w:pPr>
      <w:r>
        <w:t>S</w:t>
      </w:r>
      <w:r w:rsidR="00355667" w:rsidRPr="00355667">
        <w:t>wing sets, slides, sky rides</w:t>
      </w:r>
      <w:r>
        <w:t xml:space="preserve"> and</w:t>
      </w:r>
      <w:r w:rsidR="00355667" w:rsidRPr="00355667">
        <w:t xml:space="preserve"> </w:t>
      </w:r>
      <w:r>
        <w:t>playgrounds</w:t>
      </w:r>
    </w:p>
    <w:p w14:paraId="7A100D8D" w14:textId="77777777" w:rsidR="00836398" w:rsidRDefault="00836398" w:rsidP="00836398">
      <w:pPr>
        <w:pStyle w:val="ListParagraph"/>
        <w:numPr>
          <w:ilvl w:val="0"/>
          <w:numId w:val="2"/>
        </w:numPr>
      </w:pPr>
      <w:r>
        <w:t xml:space="preserve">Trampolines </w:t>
      </w:r>
    </w:p>
    <w:p w14:paraId="73D60B01" w14:textId="77777777" w:rsidR="00836398" w:rsidRDefault="00836398" w:rsidP="00836398">
      <w:pPr>
        <w:pStyle w:val="ListParagraph"/>
        <w:numPr>
          <w:ilvl w:val="0"/>
          <w:numId w:val="2"/>
        </w:numPr>
      </w:pPr>
      <w:r>
        <w:t>S</w:t>
      </w:r>
      <w:r w:rsidR="00355667" w:rsidRPr="00355667">
        <w:t>atellite dishes</w:t>
      </w:r>
    </w:p>
    <w:p w14:paraId="3652CF14" w14:textId="77777777" w:rsidR="00836398" w:rsidRDefault="00836398" w:rsidP="00836398">
      <w:pPr>
        <w:pStyle w:val="ListParagraph"/>
        <w:numPr>
          <w:ilvl w:val="0"/>
          <w:numId w:val="2"/>
        </w:numPr>
      </w:pPr>
      <w:r>
        <w:t>H</w:t>
      </w:r>
      <w:r w:rsidR="00355667" w:rsidRPr="00355667">
        <w:t>ot tubs/spas</w:t>
      </w:r>
    </w:p>
    <w:p w14:paraId="68A93E9B" w14:textId="77777777" w:rsidR="00836398" w:rsidRDefault="00836398" w:rsidP="00836398">
      <w:pPr>
        <w:pStyle w:val="ListParagraph"/>
        <w:numPr>
          <w:ilvl w:val="0"/>
          <w:numId w:val="2"/>
        </w:numPr>
      </w:pPr>
      <w:r>
        <w:t>G</w:t>
      </w:r>
      <w:r w:rsidR="00355667" w:rsidRPr="00355667">
        <w:t>arden and patio furniture</w:t>
      </w:r>
    </w:p>
    <w:p w14:paraId="1B8A78D7" w14:textId="2EB4F408" w:rsidR="00836398" w:rsidRPr="00836398" w:rsidRDefault="00836398" w:rsidP="00836398">
      <w:pPr>
        <w:pStyle w:val="ListParagraph"/>
        <w:numPr>
          <w:ilvl w:val="0"/>
          <w:numId w:val="2"/>
        </w:numPr>
        <w:rPr>
          <w:b/>
          <w:bCs/>
        </w:rPr>
      </w:pPr>
      <w:r>
        <w:t>B</w:t>
      </w:r>
      <w:r w:rsidRPr="00355667">
        <w:t xml:space="preserve">oats and </w:t>
      </w:r>
      <w:r>
        <w:t>any w</w:t>
      </w:r>
      <w:r w:rsidRPr="00355667">
        <w:t>atercraft</w:t>
      </w:r>
      <w:r>
        <w:t>s, such as jet skis or sea-</w:t>
      </w:r>
      <w:proofErr w:type="spellStart"/>
      <w:r>
        <w:t>doos</w:t>
      </w:r>
      <w:proofErr w:type="spellEnd"/>
      <w:r>
        <w:t>.</w:t>
      </w:r>
    </w:p>
    <w:p w14:paraId="4E3BAAD3" w14:textId="2B8C7A3C" w:rsidR="00836398" w:rsidRDefault="00836398" w:rsidP="00836398">
      <w:pPr>
        <w:pStyle w:val="ListParagraph"/>
        <w:numPr>
          <w:ilvl w:val="0"/>
          <w:numId w:val="2"/>
        </w:numPr>
      </w:pPr>
      <w:r>
        <w:t xml:space="preserve">Any </w:t>
      </w:r>
      <w:r w:rsidR="00355667" w:rsidRPr="00355667">
        <w:t xml:space="preserve">other outdoor apparatus of a similar nature including </w:t>
      </w:r>
    </w:p>
    <w:p w14:paraId="1736ECD0" w14:textId="41CE2F61" w:rsidR="00355667" w:rsidRDefault="00836398">
      <w:r>
        <w:rPr>
          <w:b/>
          <w:bCs/>
        </w:rPr>
        <w:t xml:space="preserve">Please Note: </w:t>
      </w:r>
      <w:r>
        <w:t>O</w:t>
      </w:r>
      <w:r w:rsidR="00355667" w:rsidRPr="00355667">
        <w:t>utdoor articles embedded in the ground or secured to a building must be removed or detached (e.g. dug up</w:t>
      </w:r>
      <w:r w:rsidRPr="00355667">
        <w:t>) and</w:t>
      </w:r>
      <w:r w:rsidR="00355667" w:rsidRPr="00355667">
        <w:t xml:space="preserve"> cleaned</w:t>
      </w:r>
      <w:r>
        <w:t xml:space="preserve">. </w:t>
      </w:r>
      <w:r w:rsidR="00355667" w:rsidRPr="00355667">
        <w:t>The watercraft must be braced and secured to avoid movement during shipping (e.g. crating, stand, trailer)</w:t>
      </w:r>
      <w:r>
        <w:t>.</w:t>
      </w:r>
    </w:p>
    <w:p w14:paraId="38B2F1DF" w14:textId="77777777" w:rsidR="00836398" w:rsidRDefault="00836398"/>
    <w:p w14:paraId="783C7B17" w14:textId="77777777" w:rsidR="00836398" w:rsidRDefault="00836398">
      <w:pPr>
        <w:rPr>
          <w:b/>
          <w:bCs/>
        </w:rPr>
      </w:pPr>
    </w:p>
    <w:p w14:paraId="34D1B702" w14:textId="77777777" w:rsidR="00836398" w:rsidRDefault="00836398">
      <w:pPr>
        <w:rPr>
          <w:b/>
          <w:bCs/>
        </w:rPr>
      </w:pPr>
    </w:p>
    <w:p w14:paraId="351DCE35" w14:textId="77777777" w:rsidR="00836398" w:rsidRDefault="00836398">
      <w:pPr>
        <w:rPr>
          <w:b/>
          <w:bCs/>
        </w:rPr>
      </w:pPr>
    </w:p>
    <w:p w14:paraId="6CF84183" w14:textId="77777777" w:rsidR="00836398" w:rsidRDefault="00836398">
      <w:pPr>
        <w:rPr>
          <w:b/>
          <w:bCs/>
        </w:rPr>
      </w:pPr>
    </w:p>
    <w:p w14:paraId="2207D830" w14:textId="77777777" w:rsidR="00836398" w:rsidRDefault="00836398">
      <w:pPr>
        <w:rPr>
          <w:b/>
          <w:bCs/>
        </w:rPr>
      </w:pPr>
    </w:p>
    <w:p w14:paraId="0989E8D4" w14:textId="0AF632CF" w:rsidR="00450FF0" w:rsidRPr="00B27E75" w:rsidRDefault="00450FF0">
      <w:pPr>
        <w:rPr>
          <w:b/>
          <w:bCs/>
        </w:rPr>
      </w:pPr>
      <w:r w:rsidRPr="00B27E75">
        <w:rPr>
          <w:b/>
          <w:bCs/>
        </w:rPr>
        <w:lastRenderedPageBreak/>
        <w:t>INADMISSABLE ITEMS</w:t>
      </w:r>
    </w:p>
    <w:p w14:paraId="4D18B26A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Ammunition and firearms as defined by the Criminal Code of Canada (</w:t>
      </w:r>
      <w:hyperlink r:id="rId8" w:history="1">
        <w:r w:rsidR="00836398" w:rsidRPr="0071460B">
          <w:rPr>
            <w:rStyle w:val="Hyperlink"/>
          </w:rPr>
          <w:t>http://lawslois.justice.gc.ca/eng/acts/C-46/</w:t>
        </w:r>
      </w:hyperlink>
      <w:r w:rsidR="00836398">
        <w:t>)</w:t>
      </w:r>
    </w:p>
    <w:p w14:paraId="6BD21103" w14:textId="5847947F" w:rsidR="00836398" w:rsidRDefault="00836398" w:rsidP="00836398">
      <w:pPr>
        <w:pStyle w:val="ListParagraph"/>
        <w:numPr>
          <w:ilvl w:val="0"/>
          <w:numId w:val="3"/>
        </w:numPr>
      </w:pPr>
      <w:r>
        <w:t>I</w:t>
      </w:r>
      <w:r w:rsidR="00450FF0" w:rsidRPr="00450FF0">
        <w:t xml:space="preserve">tems on the Shipper’s premises belonging to a previous or current personal business (e.g. noticeably large quantities of materiel that might be related to businesses </w:t>
      </w:r>
      <w:proofErr w:type="gramStart"/>
      <w:r w:rsidR="00450FF0" w:rsidRPr="00450FF0">
        <w:t>such as:</w:t>
      </w:r>
      <w:proofErr w:type="gramEnd"/>
      <w:r w:rsidR="00450FF0" w:rsidRPr="00450FF0">
        <w:t xml:space="preserve"> a hair salon, upholstery, seamstress, tailoring, auto mechanics equipment)</w:t>
      </w:r>
    </w:p>
    <w:p w14:paraId="74C70D0D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Items requiring climatically controlled conditions for safe transport (e.g. perishable goods, house plants</w:t>
      </w:r>
      <w:r w:rsidR="00836398">
        <w:t>)</w:t>
      </w:r>
    </w:p>
    <w:p w14:paraId="7CBD193D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Livestock and pets</w:t>
      </w:r>
    </w:p>
    <w:p w14:paraId="39465928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Aircraft, ultra-light, micro-lights and associated parts</w:t>
      </w:r>
    </w:p>
    <w:p w14:paraId="10BC56BE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Farm or construction equipment above that is required for house maintenance</w:t>
      </w:r>
    </w:p>
    <w:p w14:paraId="54EDD0E3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Outdoor fixed barbeques (brick, cement or stone)</w:t>
      </w:r>
    </w:p>
    <w:p w14:paraId="7B9421E4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Patio stones, ornamental rocks and concrete statues</w:t>
      </w:r>
    </w:p>
    <w:p w14:paraId="6C09DBF9" w14:textId="722F59EE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Trailers exceeding 12 ft in length x 8</w:t>
      </w:r>
      <w:r w:rsidR="00836398">
        <w:t xml:space="preserve"> </w:t>
      </w:r>
      <w:r w:rsidRPr="00450FF0">
        <w:t>ft in width x 3 ft in height</w:t>
      </w:r>
    </w:p>
    <w:p w14:paraId="3B05D4CD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Building materials over 500 lb</w:t>
      </w:r>
      <w:r w:rsidR="00836398">
        <w:t>s</w:t>
      </w:r>
    </w:p>
    <w:p w14:paraId="1912112D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All types of outdoor fences (of any material) and any type of animal enclosure not including travel crate</w:t>
      </w:r>
      <w:r w:rsidR="00836398">
        <w:t>s</w:t>
      </w:r>
    </w:p>
    <w:p w14:paraId="203D09E3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All types of wooden portable buildings such as sheds, gazebos and dog houses</w:t>
      </w:r>
    </w:p>
    <w:p w14:paraId="34C5C9C6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Firewood</w:t>
      </w:r>
    </w:p>
    <w:p w14:paraId="6C41DAFF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Personal Watercraft &amp; Boats (less trailer) exceeding 12 ft. in length</w:t>
      </w:r>
    </w:p>
    <w:p w14:paraId="0B50E786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Canoes and kayaks exceeding18 ft in length</w:t>
      </w:r>
    </w:p>
    <w:p w14:paraId="793541A6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Items which are not at the residence prior to pack day (day before load day)</w:t>
      </w:r>
    </w:p>
    <w:p w14:paraId="744C18C6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Above-ground swimming pools (not including inflatable pools or kiddie pools)</w:t>
      </w:r>
    </w:p>
    <w:p w14:paraId="729090A3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Saunas exceeding 152 cu ft</w:t>
      </w:r>
    </w:p>
    <w:p w14:paraId="4870A255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Steel utility cabinets/sheds exceeding 12 ft x12 ft x 8 ft</w:t>
      </w:r>
    </w:p>
    <w:p w14:paraId="48E60982" w14:textId="77777777" w:rsidR="00836398" w:rsidRDefault="00450FF0" w:rsidP="00836398">
      <w:pPr>
        <w:pStyle w:val="ListParagraph"/>
        <w:numPr>
          <w:ilvl w:val="0"/>
          <w:numId w:val="3"/>
        </w:numPr>
      </w:pPr>
      <w:r w:rsidRPr="00450FF0">
        <w:t>Cannabis or any drug paraphernalia</w:t>
      </w:r>
    </w:p>
    <w:p w14:paraId="7AC306A4" w14:textId="20FA38EB" w:rsidR="00450FF0" w:rsidRDefault="00450FF0" w:rsidP="00836398">
      <w:pPr>
        <w:pStyle w:val="ListParagraph"/>
        <w:numPr>
          <w:ilvl w:val="0"/>
          <w:numId w:val="3"/>
        </w:numPr>
      </w:pPr>
      <w:r w:rsidRPr="00450FF0">
        <w:t>Liquids (cans of paint, sealed mason jars, alcohol, etc.)</w:t>
      </w:r>
    </w:p>
    <w:sectPr w:rsidR="00450F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B12E" w14:textId="77777777" w:rsidR="00505A85" w:rsidRDefault="00505A85" w:rsidP="003728A3">
      <w:pPr>
        <w:spacing w:after="0" w:line="240" w:lineRule="auto"/>
      </w:pPr>
      <w:r>
        <w:separator/>
      </w:r>
    </w:p>
  </w:endnote>
  <w:endnote w:type="continuationSeparator" w:id="0">
    <w:p w14:paraId="501B9190" w14:textId="77777777" w:rsidR="00505A85" w:rsidRDefault="00505A85" w:rsidP="0037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1605" w14:textId="77777777" w:rsidR="00505A85" w:rsidRDefault="00505A85" w:rsidP="003728A3">
      <w:pPr>
        <w:spacing w:after="0" w:line="240" w:lineRule="auto"/>
      </w:pPr>
      <w:r>
        <w:separator/>
      </w:r>
    </w:p>
  </w:footnote>
  <w:footnote w:type="continuationSeparator" w:id="0">
    <w:p w14:paraId="11E2DCEC" w14:textId="77777777" w:rsidR="00505A85" w:rsidRDefault="00505A85" w:rsidP="00372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787E"/>
    <w:multiLevelType w:val="hybridMultilevel"/>
    <w:tmpl w:val="81ECA3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A98"/>
    <w:multiLevelType w:val="hybridMultilevel"/>
    <w:tmpl w:val="45123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4D0"/>
    <w:multiLevelType w:val="hybridMultilevel"/>
    <w:tmpl w:val="28E2DE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65039">
    <w:abstractNumId w:val="2"/>
  </w:num>
  <w:num w:numId="2" w16cid:durableId="334379388">
    <w:abstractNumId w:val="0"/>
  </w:num>
  <w:num w:numId="3" w16cid:durableId="26484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67"/>
    <w:rsid w:val="00334194"/>
    <w:rsid w:val="00355667"/>
    <w:rsid w:val="003728A3"/>
    <w:rsid w:val="00450FF0"/>
    <w:rsid w:val="00505A85"/>
    <w:rsid w:val="00836398"/>
    <w:rsid w:val="00917370"/>
    <w:rsid w:val="00AC4E19"/>
    <w:rsid w:val="00B27E75"/>
    <w:rsid w:val="00CF7E1F"/>
    <w:rsid w:val="00E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ED86"/>
  <w15:chartTrackingRefBased/>
  <w15:docId w15:val="{61371E77-422B-4BC8-B988-149BB5C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67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28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28A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28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63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slois.justice.gc.ca/eng/acts/C-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9010-A61D-4C11-91B4-2B6BA760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2159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Palmer</dc:creator>
  <cp:keywords/>
  <dc:description/>
  <cp:lastModifiedBy>Abbigail Lawrie</cp:lastModifiedBy>
  <cp:revision>2</cp:revision>
  <dcterms:created xsi:type="dcterms:W3CDTF">2025-12-10T16:27:00Z</dcterms:created>
  <dcterms:modified xsi:type="dcterms:W3CDTF">2025-12-10T16:27:00Z</dcterms:modified>
</cp:coreProperties>
</file>